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宋体" w:hAnsi="宋体" w:eastAsia="宋体" w:cs="宋体"/>
          <w:b/>
          <w:bCs/>
          <w:kern w:val="0"/>
          <w:sz w:val="32"/>
          <w:szCs w:val="32"/>
        </w:rPr>
        <w:t>东北电力大学硕士研究生指导教师资格申请业绩表</w:t>
      </w:r>
    </w:p>
    <w:tbl>
      <w:tblPr>
        <w:tblStyle w:val="2"/>
        <w:tblW w:w="13912" w:type="dxa"/>
        <w:tblInd w:w="0" w:type="dxa"/>
        <w:shd w:val="clear" w:color="auto" w:fill="auto"/>
        <w:tblLayout w:type="fixed"/>
        <w:tblCellMar>
          <w:top w:w="0" w:type="dxa"/>
          <w:left w:w="0" w:type="dxa"/>
          <w:bottom w:w="0" w:type="dxa"/>
          <w:right w:w="0" w:type="dxa"/>
        </w:tblCellMar>
      </w:tblPr>
      <w:tblGrid>
        <w:gridCol w:w="850"/>
        <w:gridCol w:w="215"/>
        <w:gridCol w:w="673"/>
        <w:gridCol w:w="1127"/>
        <w:gridCol w:w="690"/>
        <w:gridCol w:w="870"/>
        <w:gridCol w:w="1456"/>
        <w:gridCol w:w="2215"/>
        <w:gridCol w:w="274"/>
        <w:gridCol w:w="695"/>
        <w:gridCol w:w="805"/>
        <w:gridCol w:w="690"/>
        <w:gridCol w:w="850"/>
        <w:gridCol w:w="320"/>
        <w:gridCol w:w="612"/>
        <w:gridCol w:w="716"/>
        <w:gridCol w:w="854"/>
      </w:tblGrid>
      <w:tr>
        <w:tblPrEx>
          <w:tblLayout w:type="fixed"/>
          <w:tblCellMar>
            <w:top w:w="0" w:type="dxa"/>
            <w:left w:w="0" w:type="dxa"/>
            <w:bottom w:w="0" w:type="dxa"/>
            <w:right w:w="0" w:type="dxa"/>
          </w:tblCellMar>
        </w:tblPrEx>
        <w:trPr>
          <w:trHeight w:val="499"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姓名</w:t>
            </w:r>
          </w:p>
        </w:tc>
        <w:tc>
          <w:tcPr>
            <w:tcW w:w="20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曾聪</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性别</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出生年月</w:t>
            </w:r>
          </w:p>
        </w:tc>
        <w:tc>
          <w:tcPr>
            <w:tcW w:w="2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1981.11</w:t>
            </w:r>
          </w:p>
        </w:tc>
        <w:tc>
          <w:tcPr>
            <w:tcW w:w="17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毕业学校</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哈尔滨工业大学</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所获学位</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博士</w:t>
            </w:r>
          </w:p>
        </w:tc>
      </w:tr>
      <w:tr>
        <w:tblPrEx>
          <w:tblLayout w:type="fixed"/>
          <w:tblCellMar>
            <w:top w:w="0" w:type="dxa"/>
            <w:left w:w="0" w:type="dxa"/>
            <w:bottom w:w="0" w:type="dxa"/>
            <w:right w:w="0" w:type="dxa"/>
          </w:tblCellMar>
        </w:tblPrEx>
        <w:trPr>
          <w:trHeight w:val="499"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学科</w:t>
            </w:r>
          </w:p>
        </w:tc>
        <w:tc>
          <w:tcPr>
            <w:tcW w:w="27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土木工程</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研究方向</w:t>
            </w:r>
          </w:p>
        </w:tc>
        <w:tc>
          <w:tcPr>
            <w:tcW w:w="613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工程结构减隔震加固技术</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w:t>
            </w:r>
          </w:p>
        </w:tc>
        <w:tc>
          <w:tcPr>
            <w:tcW w:w="21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13644477213</w:t>
            </w:r>
          </w:p>
        </w:tc>
      </w:tr>
      <w:tr>
        <w:tblPrEx>
          <w:tblLayout w:type="fixed"/>
          <w:tblCellMar>
            <w:top w:w="0" w:type="dxa"/>
            <w:left w:w="0" w:type="dxa"/>
            <w:bottom w:w="0" w:type="dxa"/>
            <w:right w:w="0" w:type="dxa"/>
          </w:tblCellMar>
        </w:tblPrEx>
        <w:trPr>
          <w:trHeight w:val="620" w:hRule="atLeast"/>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发表文章、论著、专利</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41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文章、论著、专利名称</w:t>
            </w:r>
          </w:p>
        </w:tc>
        <w:tc>
          <w:tcPr>
            <w:tcW w:w="2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级别或类别</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作者排序</w:t>
            </w:r>
          </w:p>
        </w:tc>
        <w:tc>
          <w:tcPr>
            <w:tcW w:w="26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发表刊物或授予单位</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绩点类别</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绩点</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认证</w:t>
            </w:r>
          </w:p>
        </w:tc>
      </w:tr>
      <w:tr>
        <w:tblPrEx>
          <w:tblLayout w:type="fixed"/>
          <w:tblCellMar>
            <w:top w:w="0" w:type="dxa"/>
            <w:left w:w="0" w:type="dxa"/>
            <w:bottom w:w="0" w:type="dxa"/>
            <w:right w:w="0" w:type="dxa"/>
          </w:tblCellMar>
        </w:tblPrEx>
        <w:trPr>
          <w:trHeight w:val="765"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力-位移混合控制方法在大型多功能试验加载系统拟静力试验中的应用</w:t>
            </w:r>
          </w:p>
        </w:tc>
        <w:tc>
          <w:tcPr>
            <w:tcW w:w="2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EI检索论文</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振动与冲击</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140"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1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About the Construction of Large-scale Equipment Sharing Platform in Universities Based on NEES-idea</w:t>
            </w:r>
          </w:p>
        </w:tc>
        <w:tc>
          <w:tcPr>
            <w:tcW w:w="2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CPCI-SSH</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检索论文</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EER2017</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80"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1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T型装配式防屈曲支撑构件</w:t>
            </w:r>
          </w:p>
        </w:tc>
        <w:tc>
          <w:tcPr>
            <w:tcW w:w="2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发明专利</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国家知识产权局</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600"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1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一种预制装配式钢筋混凝土框架结构支撑加固节点构件</w:t>
            </w:r>
          </w:p>
        </w:tc>
        <w:tc>
          <w:tcPr>
            <w:tcW w:w="2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发明专利</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国家知识产权局</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580" w:hRule="atLeast"/>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科研项目</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41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科研项目名称</w:t>
            </w:r>
          </w:p>
        </w:tc>
        <w:tc>
          <w:tcPr>
            <w:tcW w:w="2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级别或类别</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个人排序</w:t>
            </w:r>
          </w:p>
        </w:tc>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项目批准单位</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到款</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绩点类别</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绩点</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认证</w:t>
            </w:r>
          </w:p>
        </w:tc>
      </w:tr>
      <w:tr>
        <w:tblPrEx>
          <w:tblLayout w:type="fixed"/>
          <w:tblCellMar>
            <w:top w:w="0" w:type="dxa"/>
            <w:left w:w="0" w:type="dxa"/>
            <w:bottom w:w="0" w:type="dxa"/>
            <w:right w:w="0" w:type="dxa"/>
          </w:tblCellMar>
        </w:tblPrEx>
        <w:trPr>
          <w:trHeight w:val="820"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大型科学仪器装备共享共用——大型建筑及桥梁结构多自由度液压伺服加载系统的功能提升</w:t>
            </w:r>
          </w:p>
        </w:tc>
        <w:tc>
          <w:tcPr>
            <w:tcW w:w="2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省科技厅</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00"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1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钢-混凝土组合锚块技术在既有钢筋混凝土框架结构抗震加固中的应用研究</w:t>
            </w:r>
          </w:p>
        </w:tc>
        <w:tc>
          <w:tcPr>
            <w:tcW w:w="2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市级</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省教育厅</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00"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1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基于防屈曲支撑的城市既有建筑减震加固技术研究</w:t>
            </w:r>
          </w:p>
        </w:tc>
        <w:tc>
          <w:tcPr>
            <w:tcW w:w="2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市级</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省教育厅</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00"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1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以竞赛机制为导向的土木工程专业实践教学体系研究与实践</w:t>
            </w:r>
          </w:p>
        </w:tc>
        <w:tc>
          <w:tcPr>
            <w:tcW w:w="2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省级教研</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省教育厅</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r>
      <w:tr>
        <w:tblPrEx>
          <w:tblLayout w:type="fixed"/>
          <w:tblCellMar>
            <w:top w:w="0" w:type="dxa"/>
            <w:left w:w="0" w:type="dxa"/>
            <w:bottom w:w="0" w:type="dxa"/>
            <w:right w:w="0" w:type="dxa"/>
          </w:tblCellMar>
        </w:tblPrEx>
        <w:trPr>
          <w:trHeight w:val="600"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1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面向解决“复杂工程问题”能力培养的毕业设计改革</w:t>
            </w:r>
          </w:p>
        </w:tc>
        <w:tc>
          <w:tcPr>
            <w:tcW w:w="24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校级教研</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东北电力大学</w:t>
            </w:r>
          </w:p>
        </w:tc>
        <w:tc>
          <w:tcPr>
            <w:tcW w:w="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600" w:hRule="atLeast"/>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获奖情况</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41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获奖项目名称</w:t>
            </w:r>
          </w:p>
        </w:tc>
        <w:tc>
          <w:tcPr>
            <w:tcW w:w="24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奖项名称及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等级</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个人排序</w:t>
            </w:r>
          </w:p>
        </w:tc>
        <w:tc>
          <w:tcPr>
            <w:tcW w:w="26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授予单位</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绩点类别</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绩点</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认证</w:t>
            </w:r>
          </w:p>
        </w:tc>
      </w:tr>
      <w:tr>
        <w:tblPrEx>
          <w:tblLayout w:type="fixed"/>
          <w:tblCellMar>
            <w:top w:w="0" w:type="dxa"/>
            <w:left w:w="0" w:type="dxa"/>
            <w:bottom w:w="0" w:type="dxa"/>
            <w:right w:w="0" w:type="dxa"/>
          </w:tblCellMar>
        </w:tblPrEx>
        <w:trPr>
          <w:trHeight w:val="600"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1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高压输电线路设计关键技术研究与工程应用</w:t>
            </w:r>
          </w:p>
        </w:tc>
        <w:tc>
          <w:tcPr>
            <w:tcW w:w="24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吉林省科技进步一等奖</w:t>
            </w:r>
          </w:p>
        </w:tc>
        <w:tc>
          <w:tcPr>
            <w:tcW w:w="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6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吉林省科技厅</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800"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1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高压输电线路工程铁塔损伤评估与加固技术研究</w:t>
            </w:r>
          </w:p>
        </w:tc>
        <w:tc>
          <w:tcPr>
            <w:tcW w:w="24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吉林省科技进步二等奖</w:t>
            </w:r>
          </w:p>
        </w:tc>
        <w:tc>
          <w:tcPr>
            <w:tcW w:w="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6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吉林省科技厅</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840"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1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立足电力行业，面向企业需求，培养土木工程卓越工程师</w:t>
            </w:r>
          </w:p>
        </w:tc>
        <w:tc>
          <w:tcPr>
            <w:tcW w:w="24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吉林省教学成果二等奖</w:t>
            </w:r>
          </w:p>
        </w:tc>
        <w:tc>
          <w:tcPr>
            <w:tcW w:w="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6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吉林省教育厅</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840"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1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立足电力行业，面向企业需求，培养土木工程卓越工程师</w:t>
            </w:r>
          </w:p>
        </w:tc>
        <w:tc>
          <w:tcPr>
            <w:tcW w:w="24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东北电力大学教学成果特等奖</w:t>
            </w:r>
          </w:p>
        </w:tc>
        <w:tc>
          <w:tcPr>
            <w:tcW w:w="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6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东北电力大学</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880"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1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高素质应用型人才综合考评体系的研究与实践</w:t>
            </w:r>
          </w:p>
        </w:tc>
        <w:tc>
          <w:tcPr>
            <w:tcW w:w="24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东北电力大学教学成果二等奖</w:t>
            </w:r>
          </w:p>
        </w:tc>
        <w:tc>
          <w:tcPr>
            <w:tcW w:w="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6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东北电力大学</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00"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8"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41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2016-2017学年教师教学竞赛</w:t>
            </w:r>
          </w:p>
        </w:tc>
        <w:tc>
          <w:tcPr>
            <w:tcW w:w="24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校级二等奖</w:t>
            </w:r>
          </w:p>
        </w:tc>
        <w:tc>
          <w:tcPr>
            <w:tcW w:w="6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6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东北电力大学</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绩点</w:t>
            </w:r>
          </w:p>
        </w:tc>
        <w:tc>
          <w:tcPr>
            <w:tcW w:w="12847"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共计： 181.3 绩点，其中T类 0 绩点；A类  132.5 绩点；B类 48.8 绩点</w:t>
            </w:r>
          </w:p>
        </w:tc>
      </w:tr>
    </w:tbl>
    <w:p>
      <w:r>
        <w:br w:type="page"/>
      </w:r>
    </w:p>
    <w:tbl>
      <w:tblPr>
        <w:tblStyle w:val="2"/>
        <w:tblW w:w="13120" w:type="dxa"/>
        <w:tblInd w:w="93" w:type="dxa"/>
        <w:tblLayout w:type="fixed"/>
        <w:tblCellMar>
          <w:top w:w="0" w:type="dxa"/>
          <w:left w:w="108" w:type="dxa"/>
          <w:bottom w:w="0" w:type="dxa"/>
          <w:right w:w="108" w:type="dxa"/>
        </w:tblCellMar>
      </w:tblPr>
      <w:tblGrid>
        <w:gridCol w:w="780"/>
        <w:gridCol w:w="760"/>
        <w:gridCol w:w="900"/>
        <w:gridCol w:w="920"/>
        <w:gridCol w:w="920"/>
        <w:gridCol w:w="1880"/>
        <w:gridCol w:w="1340"/>
        <w:gridCol w:w="640"/>
        <w:gridCol w:w="680"/>
        <w:gridCol w:w="1060"/>
        <w:gridCol w:w="1060"/>
        <w:gridCol w:w="600"/>
        <w:gridCol w:w="640"/>
        <w:gridCol w:w="940"/>
      </w:tblGrid>
      <w:tr>
        <w:tblPrEx>
          <w:tblLayout w:type="fixed"/>
          <w:tblCellMar>
            <w:top w:w="0" w:type="dxa"/>
            <w:left w:w="108" w:type="dxa"/>
            <w:bottom w:w="0" w:type="dxa"/>
            <w:right w:w="108" w:type="dxa"/>
          </w:tblCellMar>
        </w:tblPrEx>
        <w:trPr>
          <w:trHeight w:val="645" w:hRule="atLeast"/>
        </w:trPr>
        <w:tc>
          <w:tcPr>
            <w:tcW w:w="13120" w:type="dxa"/>
            <w:gridSpan w:val="14"/>
            <w:tcBorders>
              <w:top w:val="nil"/>
              <w:left w:val="nil"/>
              <w:bottom w:val="single" w:color="auto" w:sz="4" w:space="0"/>
              <w:right w:val="nil"/>
            </w:tcBorders>
            <w:shd w:val="clear" w:color="auto" w:fill="auto"/>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东北电力大学硕士研究生指导教师资格申请业绩表</w:t>
            </w:r>
          </w:p>
        </w:tc>
      </w:tr>
      <w:tr>
        <w:tblPrEx>
          <w:tblLayout w:type="fixed"/>
          <w:tblCellMar>
            <w:top w:w="0" w:type="dxa"/>
            <w:left w:w="108" w:type="dxa"/>
            <w:bottom w:w="0" w:type="dxa"/>
            <w:right w:w="108" w:type="dxa"/>
          </w:tblCellMar>
        </w:tblPrEx>
        <w:trPr>
          <w:trHeight w:val="499"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姓名</w:t>
            </w:r>
          </w:p>
        </w:tc>
        <w:tc>
          <w:tcPr>
            <w:tcW w:w="1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陈洪洲</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性别</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男</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出生年月</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1986.11</w:t>
            </w:r>
          </w:p>
        </w:tc>
        <w:tc>
          <w:tcPr>
            <w:tcW w:w="1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毕业学校</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大连理工大学</w:t>
            </w:r>
          </w:p>
        </w:tc>
        <w:tc>
          <w:tcPr>
            <w:tcW w:w="1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所获学位</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博士</w:t>
            </w:r>
          </w:p>
        </w:tc>
      </w:tr>
      <w:tr>
        <w:tblPrEx>
          <w:tblLayout w:type="fixed"/>
          <w:tblCellMar>
            <w:top w:w="0" w:type="dxa"/>
            <w:left w:w="108" w:type="dxa"/>
            <w:bottom w:w="0" w:type="dxa"/>
            <w:right w:w="108" w:type="dxa"/>
          </w:tblCellMar>
        </w:tblPrEx>
        <w:trPr>
          <w:trHeight w:val="499"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学科</w:t>
            </w:r>
          </w:p>
        </w:tc>
        <w:tc>
          <w:tcPr>
            <w:tcW w:w="25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水利工程</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研究方向</w:t>
            </w:r>
          </w:p>
        </w:tc>
        <w:tc>
          <w:tcPr>
            <w:tcW w:w="560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海岸工程</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联系电话</w:t>
            </w:r>
          </w:p>
        </w:tc>
        <w:tc>
          <w:tcPr>
            <w:tcW w:w="21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13591377943</w:t>
            </w:r>
          </w:p>
        </w:tc>
      </w:tr>
      <w:tr>
        <w:tblPrEx>
          <w:tblLayout w:type="fixed"/>
          <w:tblCellMar>
            <w:top w:w="0" w:type="dxa"/>
            <w:left w:w="108" w:type="dxa"/>
            <w:bottom w:w="0" w:type="dxa"/>
            <w:right w:w="108" w:type="dxa"/>
          </w:tblCellMar>
        </w:tblPrEx>
        <w:trPr>
          <w:trHeight w:val="499" w:hRule="atLeast"/>
        </w:trPr>
        <w:tc>
          <w:tcPr>
            <w:tcW w:w="7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发表文章、论著、专利</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46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文章、论著、专利名称</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级别或类别</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作者排序</w:t>
            </w:r>
          </w:p>
        </w:tc>
        <w:tc>
          <w:tcPr>
            <w:tcW w:w="28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发表刊物或授予单位</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绩点类别</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绩点</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认证</w:t>
            </w:r>
          </w:p>
        </w:tc>
      </w:tr>
      <w:tr>
        <w:tblPrEx>
          <w:tblLayout w:type="fixed"/>
          <w:tblCellMar>
            <w:top w:w="0" w:type="dxa"/>
            <w:left w:w="108" w:type="dxa"/>
            <w:bottom w:w="0" w:type="dxa"/>
            <w:right w:w="108" w:type="dxa"/>
          </w:tblCellMar>
        </w:tblPrEx>
        <w:trPr>
          <w:trHeight w:val="765" w:hRule="atLeast"/>
        </w:trPr>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46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Parameterization of geometric characteristics for extreme waves in shallow water</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SCI一区</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28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Ocean Engineering</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A</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46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Effect of bottom slope on the nonlinear triad interactions in shallow water</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SCI三区</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28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Ocean Dynamics</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A</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46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Parameterization of variations for wave energy over bottom slopes</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SCI二区</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28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J.E.M.E</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A</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46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波浪在珊瑚岸礁礁坪上传播变形的数值研究</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EI</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28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水科学进展</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A</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46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近岸斜向波浪不对称特征参数化</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EI</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28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水科学进展</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A</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99" w:hRule="atLeast"/>
        </w:trPr>
        <w:tc>
          <w:tcPr>
            <w:tcW w:w="7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科研项目</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46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科研项目名称</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级别或类别</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个人排序</w:t>
            </w:r>
          </w:p>
        </w:tc>
        <w:tc>
          <w:tcPr>
            <w:tcW w:w="17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项目批准单位</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到款</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绩点类别</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绩点</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认证</w:t>
            </w:r>
          </w:p>
        </w:tc>
      </w:tr>
      <w:tr>
        <w:tblPrEx>
          <w:tblLayout w:type="fixed"/>
          <w:tblCellMar>
            <w:top w:w="0" w:type="dxa"/>
            <w:left w:w="108" w:type="dxa"/>
            <w:bottom w:w="0" w:type="dxa"/>
            <w:right w:w="108" w:type="dxa"/>
          </w:tblCellMar>
        </w:tblPrEx>
        <w:trPr>
          <w:trHeight w:val="499" w:hRule="atLeast"/>
        </w:trPr>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462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三维复杂海岸地形条件下的波浪非线</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国自</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7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国自然科学基金委</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T</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168</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615" w:hRule="atLeast"/>
        </w:trPr>
        <w:tc>
          <w:tcPr>
            <w:tcW w:w="13120" w:type="dxa"/>
            <w:gridSpan w:val="1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合计：    绩点，其中T类168     绩点；A类270      绩点；B类     绩点</w:t>
            </w:r>
          </w:p>
        </w:tc>
      </w:tr>
    </w:tbl>
    <w:p>
      <w:r>
        <w:br w:type="page"/>
      </w:r>
    </w:p>
    <w:tbl>
      <w:tblPr>
        <w:tblW w:w="13065" w:type="dxa"/>
        <w:tblInd w:w="0" w:type="dxa"/>
        <w:shd w:val="clear"/>
        <w:tblLayout w:type="fixed"/>
        <w:tblCellMar>
          <w:top w:w="0" w:type="dxa"/>
          <w:left w:w="0" w:type="dxa"/>
          <w:bottom w:w="0" w:type="dxa"/>
          <w:right w:w="0" w:type="dxa"/>
        </w:tblCellMar>
      </w:tblPr>
      <w:tblGrid>
        <w:gridCol w:w="780"/>
        <w:gridCol w:w="765"/>
        <w:gridCol w:w="900"/>
        <w:gridCol w:w="915"/>
        <w:gridCol w:w="915"/>
        <w:gridCol w:w="1875"/>
        <w:gridCol w:w="1335"/>
        <w:gridCol w:w="630"/>
        <w:gridCol w:w="675"/>
        <w:gridCol w:w="1050"/>
        <w:gridCol w:w="1050"/>
        <w:gridCol w:w="600"/>
        <w:gridCol w:w="645"/>
        <w:gridCol w:w="930"/>
      </w:tblGrid>
      <w:tr>
        <w:tblPrEx>
          <w:shd w:val="clear"/>
          <w:tblLayout w:type="fixed"/>
          <w:tblCellMar>
            <w:top w:w="0" w:type="dxa"/>
            <w:left w:w="0" w:type="dxa"/>
            <w:bottom w:w="0" w:type="dxa"/>
            <w:right w:w="0" w:type="dxa"/>
          </w:tblCellMar>
        </w:tblPrEx>
        <w:trPr>
          <w:trHeight w:val="645" w:hRule="atLeast"/>
        </w:trPr>
        <w:tc>
          <w:tcPr>
            <w:tcW w:w="13065" w:type="dxa"/>
            <w:gridSpan w:val="14"/>
            <w:tcBorders>
              <w:top w:val="nil"/>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东北电力大学硕士研究生指导教师资格申请业绩表</w:t>
            </w:r>
          </w:p>
        </w:tc>
      </w:tr>
      <w:tr>
        <w:tblPrEx>
          <w:shd w:val="clear"/>
          <w:tblLayout w:type="fixed"/>
          <w:tblCellMar>
            <w:top w:w="0" w:type="dxa"/>
            <w:left w:w="0" w:type="dxa"/>
            <w:bottom w:w="0" w:type="dxa"/>
            <w:right w:w="0" w:type="dxa"/>
          </w:tblCellMar>
        </w:tblPrEx>
        <w:trPr>
          <w:trHeight w:val="499"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姓名</w:t>
            </w:r>
          </w:p>
        </w:tc>
        <w:tc>
          <w:tcPr>
            <w:tcW w:w="166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康孟新</w:t>
            </w:r>
          </w:p>
        </w:tc>
        <w:tc>
          <w:tcPr>
            <w:tcW w:w="9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性别</w:t>
            </w:r>
          </w:p>
        </w:tc>
        <w:tc>
          <w:tcPr>
            <w:tcW w:w="9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女</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出生年月</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1986.09</w:t>
            </w:r>
          </w:p>
        </w:tc>
        <w:tc>
          <w:tcPr>
            <w:tcW w:w="130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毕业学校</w:t>
            </w:r>
          </w:p>
        </w:tc>
        <w:tc>
          <w:tcPr>
            <w:tcW w:w="210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天津大学</w:t>
            </w:r>
          </w:p>
        </w:tc>
        <w:tc>
          <w:tcPr>
            <w:tcW w:w="124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所获学位</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w:t>
            </w:r>
          </w:p>
        </w:tc>
      </w:tr>
      <w:tr>
        <w:tblPrEx>
          <w:tblLayout w:type="fixed"/>
          <w:tblCellMar>
            <w:top w:w="0" w:type="dxa"/>
            <w:left w:w="0" w:type="dxa"/>
            <w:bottom w:w="0" w:type="dxa"/>
            <w:right w:w="0" w:type="dxa"/>
          </w:tblCellMar>
        </w:tblPrEx>
        <w:trPr>
          <w:trHeight w:val="499"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学科</w:t>
            </w:r>
          </w:p>
        </w:tc>
        <w:tc>
          <w:tcPr>
            <w:tcW w:w="258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环境工程</w:t>
            </w:r>
          </w:p>
        </w:tc>
        <w:tc>
          <w:tcPr>
            <w:tcW w:w="9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研究方向</w:t>
            </w:r>
          </w:p>
        </w:tc>
        <w:tc>
          <w:tcPr>
            <w:tcW w:w="5565"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沉积物-水界面之间污染物的迁移转化研究</w:t>
            </w: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联系电话</w:t>
            </w:r>
          </w:p>
        </w:tc>
        <w:tc>
          <w:tcPr>
            <w:tcW w:w="217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13500984517</w:t>
            </w:r>
          </w:p>
        </w:tc>
      </w:tr>
      <w:tr>
        <w:tblPrEx>
          <w:shd w:val="clear"/>
          <w:tblLayout w:type="fixed"/>
          <w:tblCellMar>
            <w:top w:w="0" w:type="dxa"/>
            <w:left w:w="0" w:type="dxa"/>
            <w:bottom w:w="0" w:type="dxa"/>
            <w:right w:w="0" w:type="dxa"/>
          </w:tblCellMar>
        </w:tblPrEx>
        <w:trPr>
          <w:trHeight w:val="499"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发表文章、论著、专利</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序号</w:t>
            </w:r>
          </w:p>
        </w:tc>
        <w:tc>
          <w:tcPr>
            <w:tcW w:w="460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文章、论著、专利名称</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级别或类别</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作者排序</w:t>
            </w:r>
          </w:p>
        </w:tc>
        <w:tc>
          <w:tcPr>
            <w:tcW w:w="277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发表刊物或授予单位</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绩点类别</w:t>
            </w:r>
          </w:p>
        </w:tc>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绩点</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认证</w:t>
            </w:r>
          </w:p>
        </w:tc>
      </w:tr>
      <w:tr>
        <w:tblPrEx>
          <w:tblLayout w:type="fixed"/>
          <w:tblCellMar>
            <w:top w:w="0" w:type="dxa"/>
            <w:left w:w="0" w:type="dxa"/>
            <w:bottom w:w="0" w:type="dxa"/>
            <w:right w:w="0" w:type="dxa"/>
          </w:tblCellMar>
        </w:tblPrEx>
        <w:trPr>
          <w:trHeight w:val="765"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460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北方高校景观水体富营养化评价研究</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中文核心期刊</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277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东北电力大学学报</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B</w:t>
            </w:r>
          </w:p>
        </w:tc>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tblLayout w:type="fixed"/>
          <w:tblCellMar>
            <w:top w:w="0" w:type="dxa"/>
            <w:left w:w="0" w:type="dxa"/>
            <w:bottom w:w="0" w:type="dxa"/>
            <w:right w:w="0" w:type="dxa"/>
          </w:tblCellMar>
        </w:tblPrEx>
        <w:trPr>
          <w:trHeight w:val="60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460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Relationship between Hydrodynamic Conditions and Water Quality in Landscape Water Body</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E</w:t>
            </w:r>
            <w:r>
              <w:rPr>
                <w:rFonts w:hint="eastAsia" w:ascii="宋体" w:hAnsi="宋体" w:eastAsia="宋体" w:cs="宋体"/>
                <w:i w:val="0"/>
                <w:color w:val="000000"/>
                <w:kern w:val="0"/>
                <w:sz w:val="20"/>
                <w:szCs w:val="20"/>
                <w:u w:val="none"/>
                <w:bdr w:val="none" w:color="auto" w:sz="0" w:space="0"/>
                <w:lang w:val="en-US" w:eastAsia="zh-CN" w:bidi="ar"/>
              </w:rPr>
              <w:t>I收录国外召开的国际会议</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277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 2nd International Conference on Environmental Engineering and Sustainable Development, CEESD 2017</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B</w:t>
            </w:r>
          </w:p>
        </w:tc>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tblLayout w:type="fixed"/>
          <w:tblCellMar>
            <w:top w:w="0" w:type="dxa"/>
            <w:left w:w="0" w:type="dxa"/>
            <w:bottom w:w="0" w:type="dxa"/>
            <w:right w:w="0" w:type="dxa"/>
          </w:tblCellMar>
        </w:tblPrEx>
        <w:trPr>
          <w:trHeight w:val="60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460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Effect of dissolved oxygen and nutrient levels on heavy metal contents and fractions in river surface sediments</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w:t>
            </w:r>
            <w:r>
              <w:rPr>
                <w:rFonts w:hint="eastAsia" w:ascii="宋体" w:hAnsi="宋体" w:eastAsia="宋体" w:cs="宋体"/>
                <w:i w:val="0"/>
                <w:color w:val="000000"/>
                <w:kern w:val="0"/>
                <w:sz w:val="20"/>
                <w:szCs w:val="20"/>
                <w:u w:val="none"/>
                <w:bdr w:val="none" w:color="auto" w:sz="0" w:space="0"/>
                <w:lang w:val="en-US" w:eastAsia="zh-CN" w:bidi="ar"/>
              </w:rPr>
              <w:t>CI一区其他期刊</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277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Science of the Total Environment</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A</w:t>
            </w:r>
          </w:p>
        </w:tc>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112</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tblLayout w:type="fixed"/>
          <w:tblCellMar>
            <w:top w:w="0" w:type="dxa"/>
            <w:left w:w="0" w:type="dxa"/>
            <w:bottom w:w="0" w:type="dxa"/>
            <w:right w:w="0" w:type="dxa"/>
          </w:tblCellMar>
        </w:tblPrEx>
        <w:trPr>
          <w:trHeight w:val="60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460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Effects of dissolved oxygen and nutrient loading on phosphorus fluxes at the sediment-water interface in the Hai River Estuary, China</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SCI一区其他期刊</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277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Marine Pollution Bulletin</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A</w:t>
            </w:r>
          </w:p>
        </w:tc>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111</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0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460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15" w:hRule="atLeast"/>
        </w:trPr>
        <w:tc>
          <w:tcPr>
            <w:tcW w:w="13065" w:type="dxa"/>
            <w:gridSpan w:val="1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合计：    绩点，其中T类     绩点；A类223 绩点；B类16 绩点</w:t>
            </w:r>
          </w:p>
        </w:tc>
      </w:tr>
    </w:tbl>
    <w:p>
      <w:r>
        <w:br w:type="page"/>
      </w:r>
    </w:p>
    <w:tbl>
      <w:tblPr>
        <w:tblW w:w="13065" w:type="dxa"/>
        <w:tblInd w:w="0" w:type="dxa"/>
        <w:shd w:val="clear"/>
        <w:tblLayout w:type="fixed"/>
        <w:tblCellMar>
          <w:top w:w="0" w:type="dxa"/>
          <w:left w:w="0" w:type="dxa"/>
          <w:bottom w:w="0" w:type="dxa"/>
          <w:right w:w="0" w:type="dxa"/>
        </w:tblCellMar>
      </w:tblPr>
      <w:tblGrid>
        <w:gridCol w:w="780"/>
        <w:gridCol w:w="765"/>
        <w:gridCol w:w="900"/>
        <w:gridCol w:w="915"/>
        <w:gridCol w:w="915"/>
        <w:gridCol w:w="1875"/>
        <w:gridCol w:w="1335"/>
        <w:gridCol w:w="630"/>
        <w:gridCol w:w="675"/>
        <w:gridCol w:w="1050"/>
        <w:gridCol w:w="1050"/>
        <w:gridCol w:w="600"/>
        <w:gridCol w:w="645"/>
        <w:gridCol w:w="930"/>
      </w:tblGrid>
      <w:tr>
        <w:tblPrEx>
          <w:tblLayout w:type="fixed"/>
          <w:tblCellMar>
            <w:top w:w="0" w:type="dxa"/>
            <w:left w:w="0" w:type="dxa"/>
            <w:bottom w:w="0" w:type="dxa"/>
            <w:right w:w="0" w:type="dxa"/>
          </w:tblCellMar>
        </w:tblPrEx>
        <w:trPr>
          <w:trHeight w:val="645" w:hRule="atLeast"/>
        </w:trPr>
        <w:tc>
          <w:tcPr>
            <w:tcW w:w="13065" w:type="dxa"/>
            <w:gridSpan w:val="14"/>
            <w:tcBorders>
              <w:top w:val="nil"/>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东北电力大学硕士研究生指导教师资格申请业绩表</w:t>
            </w:r>
          </w:p>
        </w:tc>
      </w:tr>
      <w:tr>
        <w:tblPrEx>
          <w:tblLayout w:type="fixed"/>
          <w:tblCellMar>
            <w:top w:w="0" w:type="dxa"/>
            <w:left w:w="0" w:type="dxa"/>
            <w:bottom w:w="0" w:type="dxa"/>
            <w:right w:w="0" w:type="dxa"/>
          </w:tblCellMar>
        </w:tblPrEx>
        <w:trPr>
          <w:trHeight w:val="499"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姓名</w:t>
            </w:r>
          </w:p>
        </w:tc>
        <w:tc>
          <w:tcPr>
            <w:tcW w:w="166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王德弘</w:t>
            </w:r>
          </w:p>
        </w:tc>
        <w:tc>
          <w:tcPr>
            <w:tcW w:w="9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性别</w:t>
            </w:r>
          </w:p>
        </w:tc>
        <w:tc>
          <w:tcPr>
            <w:tcW w:w="9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男</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出生年月</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1985.09</w:t>
            </w:r>
          </w:p>
        </w:tc>
        <w:tc>
          <w:tcPr>
            <w:tcW w:w="130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毕业学校</w:t>
            </w:r>
          </w:p>
        </w:tc>
        <w:tc>
          <w:tcPr>
            <w:tcW w:w="210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哈尔滨工业大学</w:t>
            </w:r>
          </w:p>
        </w:tc>
        <w:tc>
          <w:tcPr>
            <w:tcW w:w="124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所获学位</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工学博士</w:t>
            </w:r>
          </w:p>
        </w:tc>
      </w:tr>
      <w:tr>
        <w:tblPrEx>
          <w:shd w:val="clear"/>
          <w:tblLayout w:type="fixed"/>
          <w:tblCellMar>
            <w:top w:w="0" w:type="dxa"/>
            <w:left w:w="0" w:type="dxa"/>
            <w:bottom w:w="0" w:type="dxa"/>
            <w:right w:w="0" w:type="dxa"/>
          </w:tblCellMar>
        </w:tblPrEx>
        <w:trPr>
          <w:trHeight w:val="499"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学科</w:t>
            </w:r>
          </w:p>
        </w:tc>
        <w:tc>
          <w:tcPr>
            <w:tcW w:w="258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土木工程</w:t>
            </w:r>
          </w:p>
        </w:tc>
        <w:tc>
          <w:tcPr>
            <w:tcW w:w="9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研究方向</w:t>
            </w:r>
          </w:p>
        </w:tc>
        <w:tc>
          <w:tcPr>
            <w:tcW w:w="5565"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高性能混凝土材料与结构</w:t>
            </w: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联系电话</w:t>
            </w:r>
          </w:p>
        </w:tc>
        <w:tc>
          <w:tcPr>
            <w:tcW w:w="217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15904321836</w:t>
            </w:r>
          </w:p>
        </w:tc>
      </w:tr>
      <w:tr>
        <w:tblPrEx>
          <w:tblLayout w:type="fixed"/>
          <w:tblCellMar>
            <w:top w:w="0" w:type="dxa"/>
            <w:left w:w="0" w:type="dxa"/>
            <w:bottom w:w="0" w:type="dxa"/>
            <w:right w:w="0" w:type="dxa"/>
          </w:tblCellMar>
        </w:tblPrEx>
        <w:trPr>
          <w:trHeight w:val="499"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发表文章、论著、专利</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序号</w:t>
            </w:r>
          </w:p>
        </w:tc>
        <w:tc>
          <w:tcPr>
            <w:tcW w:w="460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文章、论著、专利名称</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级别或类别</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作者排序</w:t>
            </w:r>
          </w:p>
        </w:tc>
        <w:tc>
          <w:tcPr>
            <w:tcW w:w="277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发表刊物或授予单位</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绩点类别</w:t>
            </w:r>
          </w:p>
        </w:tc>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绩点</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认证</w:t>
            </w:r>
          </w:p>
        </w:tc>
      </w:tr>
      <w:tr>
        <w:tblPrEx>
          <w:tblLayout w:type="fixed"/>
          <w:tblCellMar>
            <w:top w:w="0" w:type="dxa"/>
            <w:left w:w="0" w:type="dxa"/>
            <w:bottom w:w="0" w:type="dxa"/>
            <w:right w:w="0" w:type="dxa"/>
          </w:tblCellMar>
        </w:tblPrEx>
        <w:trPr>
          <w:trHeight w:val="765"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460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Mechanical properties of high performance concrete reinforced with basalt fiber and polypropylene fiber</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SCI一区其它期刊</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1/4</w:t>
            </w:r>
          </w:p>
        </w:tc>
        <w:tc>
          <w:tcPr>
            <w:tcW w:w="277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Construction and Building Materials</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A</w:t>
            </w:r>
          </w:p>
        </w:tc>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110</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0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460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Crack Resistance Properties of HPFRC Beam-Column Joints under Cyclic Load</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SCI</w:t>
            </w:r>
            <w:r>
              <w:rPr>
                <w:rStyle w:val="5"/>
                <w:bdr w:val="none" w:color="auto" w:sz="0" w:space="0"/>
                <w:lang w:val="en-US" w:eastAsia="zh-CN" w:bidi="ar"/>
              </w:rPr>
              <w:t>四区其它期刊</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r>
              <w:rPr>
                <w:rStyle w:val="5"/>
                <w:bdr w:val="none" w:color="auto" w:sz="0" w:space="0"/>
                <w:lang w:val="en-US" w:eastAsia="zh-CN" w:bidi="ar"/>
              </w:rPr>
              <w:t>/3</w:t>
            </w:r>
          </w:p>
        </w:tc>
        <w:tc>
          <w:tcPr>
            <w:tcW w:w="277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ADVANCES IN MATERIALS SCIENCE AND ENGINEERING</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A</w:t>
            </w:r>
          </w:p>
        </w:tc>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tblLayout w:type="fixed"/>
          <w:tblCellMar>
            <w:top w:w="0" w:type="dxa"/>
            <w:left w:w="0" w:type="dxa"/>
            <w:bottom w:w="0" w:type="dxa"/>
            <w:right w:w="0" w:type="dxa"/>
          </w:tblCellMar>
        </w:tblPrEx>
        <w:trPr>
          <w:trHeight w:val="72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460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Seismic Behavior and Shear Bearing Capacity of Ultra-High Performance Fiber-Reinforced Concrete (UHPFRC) Beam-Column Joints</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SCI三</w:t>
            </w:r>
            <w:r>
              <w:rPr>
                <w:rStyle w:val="5"/>
                <w:bdr w:val="none" w:color="auto" w:sz="0" w:space="0"/>
                <w:lang w:val="en-US" w:eastAsia="zh-CN" w:bidi="ar"/>
              </w:rPr>
              <w:t>区其它期刊</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1/4</w:t>
            </w:r>
          </w:p>
        </w:tc>
        <w:tc>
          <w:tcPr>
            <w:tcW w:w="277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APPLIED SCIENCES-BASEL</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A</w:t>
            </w:r>
          </w:p>
        </w:tc>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0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460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Study of the Ultimate Load Capacity of K-Type Tube-Gusset Plate Connections</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SCI</w:t>
            </w:r>
            <w:r>
              <w:rPr>
                <w:rStyle w:val="5"/>
                <w:bdr w:val="none" w:color="auto" w:sz="0" w:space="0"/>
                <w:lang w:val="en-US" w:eastAsia="zh-CN" w:bidi="ar"/>
              </w:rPr>
              <w:t>四区其它期刊</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r>
              <w:rPr>
                <w:rStyle w:val="5"/>
                <w:bdr w:val="none" w:color="auto" w:sz="0" w:space="0"/>
                <w:lang w:val="en-US" w:eastAsia="zh-CN" w:bidi="ar"/>
              </w:rPr>
              <w:t>/4</w:t>
            </w:r>
          </w:p>
        </w:tc>
        <w:tc>
          <w:tcPr>
            <w:tcW w:w="277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International Journal of Steel Structures</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A</w:t>
            </w:r>
          </w:p>
        </w:tc>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0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460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钢筋活性粉末混凝土框架节点抗震性能试验研究</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SCI</w:t>
            </w:r>
            <w:r>
              <w:rPr>
                <w:rStyle w:val="5"/>
                <w:bdr w:val="none" w:color="auto" w:sz="0" w:space="0"/>
                <w:lang w:val="en-US" w:eastAsia="zh-CN" w:bidi="ar"/>
              </w:rPr>
              <w:t>四区其它期刊</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r>
              <w:rPr>
                <w:rStyle w:val="5"/>
                <w:bdr w:val="none" w:color="auto" w:sz="0" w:space="0"/>
                <w:lang w:val="en-US" w:eastAsia="zh-CN" w:bidi="ar"/>
              </w:rPr>
              <w:t>/3</w:t>
            </w:r>
          </w:p>
        </w:tc>
        <w:tc>
          <w:tcPr>
            <w:tcW w:w="277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振动与冲击</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A</w:t>
            </w:r>
          </w:p>
        </w:tc>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8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460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Field test and numerical simulation on bearing capacity of squeezed branch pile in Transmission line</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SCI</w:t>
            </w:r>
            <w:r>
              <w:rPr>
                <w:rStyle w:val="5"/>
                <w:bdr w:val="none" w:color="auto" w:sz="0" w:space="0"/>
                <w:lang w:val="en-US" w:eastAsia="zh-CN" w:bidi="ar"/>
              </w:rPr>
              <w:t>四区其它期刊</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r>
              <w:rPr>
                <w:rStyle w:val="5"/>
                <w:bdr w:val="none" w:color="auto" w:sz="0" w:space="0"/>
                <w:lang w:val="en-US" w:eastAsia="zh-CN" w:bidi="ar"/>
              </w:rPr>
              <w:t>/3</w:t>
            </w:r>
          </w:p>
        </w:tc>
        <w:tc>
          <w:tcPr>
            <w:tcW w:w="277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Mechanics</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A</w:t>
            </w:r>
          </w:p>
        </w:tc>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41</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tblLayout w:type="fixed"/>
          <w:tblCellMar>
            <w:top w:w="0" w:type="dxa"/>
            <w:left w:w="0" w:type="dxa"/>
            <w:bottom w:w="0" w:type="dxa"/>
            <w:right w:w="0" w:type="dxa"/>
          </w:tblCellMar>
        </w:tblPrEx>
        <w:trPr>
          <w:trHeight w:val="765"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460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Strength of Reactive Powder Concrete Beam-Column Joints Reinforced with High-Strength (HRB600) Bars Under Seismic Loading</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SCI</w:t>
            </w:r>
            <w:r>
              <w:rPr>
                <w:rStyle w:val="5"/>
                <w:bdr w:val="none" w:color="auto" w:sz="0" w:space="0"/>
                <w:lang w:val="en-US" w:eastAsia="zh-CN" w:bidi="ar"/>
              </w:rPr>
              <w:t>四区其它期刊</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r>
              <w:rPr>
                <w:rStyle w:val="5"/>
                <w:bdr w:val="none" w:color="auto" w:sz="0" w:space="0"/>
                <w:lang w:val="en-US" w:eastAsia="zh-CN" w:bidi="ar"/>
              </w:rPr>
              <w:t>/3</w:t>
            </w:r>
          </w:p>
        </w:tc>
        <w:tc>
          <w:tcPr>
            <w:tcW w:w="277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STRENGTH OF MATERIALS</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A</w:t>
            </w:r>
          </w:p>
        </w:tc>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41</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0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w:t>
            </w:r>
          </w:p>
        </w:tc>
        <w:tc>
          <w:tcPr>
            <w:tcW w:w="460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基于简化拉-压杆模型的钢筋活性粉末混凝土框架边节点受剪承载力研究</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SCI</w:t>
            </w:r>
            <w:r>
              <w:rPr>
                <w:rStyle w:val="5"/>
                <w:bdr w:val="none" w:color="auto" w:sz="0" w:space="0"/>
                <w:lang w:val="en-US" w:eastAsia="zh-CN" w:bidi="ar"/>
              </w:rPr>
              <w:t>四区其它期刊</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r>
              <w:rPr>
                <w:rStyle w:val="5"/>
                <w:bdr w:val="none" w:color="auto" w:sz="0" w:space="0"/>
                <w:lang w:val="en-US" w:eastAsia="zh-CN" w:bidi="ar"/>
              </w:rPr>
              <w:t>/5</w:t>
            </w:r>
          </w:p>
        </w:tc>
        <w:tc>
          <w:tcPr>
            <w:tcW w:w="277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工程力学</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A</w:t>
            </w:r>
          </w:p>
        </w:tc>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0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w:t>
            </w:r>
          </w:p>
        </w:tc>
        <w:tc>
          <w:tcPr>
            <w:tcW w:w="460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钢纤维活性粉末混凝土梁柱中节点抗震性能试验研究</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E</w:t>
            </w:r>
            <w:r>
              <w:rPr>
                <w:rStyle w:val="5"/>
                <w:bdr w:val="none" w:color="auto" w:sz="0" w:space="0"/>
                <w:lang w:val="en-US" w:eastAsia="zh-CN" w:bidi="ar"/>
              </w:rPr>
              <w:t>I一级学报</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r>
              <w:rPr>
                <w:rStyle w:val="5"/>
                <w:bdr w:val="none" w:color="auto" w:sz="0" w:space="0"/>
                <w:lang w:val="en-US" w:eastAsia="zh-CN" w:bidi="ar"/>
              </w:rPr>
              <w:t>/4</w:t>
            </w:r>
          </w:p>
        </w:tc>
        <w:tc>
          <w:tcPr>
            <w:tcW w:w="277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建筑结构学报</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A</w:t>
            </w:r>
          </w:p>
        </w:tc>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科研项目</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序号</w:t>
            </w:r>
          </w:p>
        </w:tc>
        <w:tc>
          <w:tcPr>
            <w:tcW w:w="460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科研项目名称</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级别或类别</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个人排序</w:t>
            </w:r>
          </w:p>
        </w:tc>
        <w:tc>
          <w:tcPr>
            <w:tcW w:w="172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项目批准单位</w:t>
            </w: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到款</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绩点类别</w:t>
            </w:r>
          </w:p>
        </w:tc>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绩点</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认证</w:t>
            </w:r>
          </w:p>
        </w:tc>
      </w:tr>
      <w:tr>
        <w:tblPrEx>
          <w:tblLayout w:type="fixed"/>
          <w:tblCellMar>
            <w:top w:w="0" w:type="dxa"/>
            <w:left w:w="0" w:type="dxa"/>
            <w:bottom w:w="0" w:type="dxa"/>
            <w:right w:w="0" w:type="dxa"/>
          </w:tblCellMar>
        </w:tblPrEx>
        <w:trPr>
          <w:trHeight w:val="499"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460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使用U形外壳的UHPFRC-NC组合截面梁受力性能与设计方法研究</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市级</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r>
              <w:rPr>
                <w:rStyle w:val="5"/>
                <w:bdr w:val="none" w:color="auto" w:sz="0" w:space="0"/>
                <w:lang w:val="en-US" w:eastAsia="zh-CN" w:bidi="ar"/>
              </w:rPr>
              <w:t>/1</w:t>
            </w:r>
          </w:p>
        </w:tc>
        <w:tc>
          <w:tcPr>
            <w:tcW w:w="172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吉林省教育厅</w:t>
            </w: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5万</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B</w:t>
            </w:r>
          </w:p>
        </w:tc>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0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460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U形RPC预制梁外壳装配整体式框架结构性能与设计研究</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国家级</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r>
              <w:rPr>
                <w:rStyle w:val="5"/>
                <w:bdr w:val="none" w:color="auto" w:sz="0" w:space="0"/>
                <w:lang w:val="en-US" w:eastAsia="zh-CN" w:bidi="ar"/>
              </w:rPr>
              <w:t>/11</w:t>
            </w:r>
          </w:p>
        </w:tc>
        <w:tc>
          <w:tcPr>
            <w:tcW w:w="172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国家自然科学基金委</w:t>
            </w: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60万</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B</w:t>
            </w:r>
          </w:p>
        </w:tc>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42</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0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460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沿海地区输电线路新型防腐基础的研究与应用</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横向</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r>
              <w:rPr>
                <w:rStyle w:val="5"/>
                <w:bdr w:val="none" w:color="auto" w:sz="0" w:space="0"/>
                <w:lang w:val="en-US" w:eastAsia="zh-CN" w:bidi="ar"/>
              </w:rPr>
              <w:t>/1</w:t>
            </w:r>
          </w:p>
        </w:tc>
        <w:tc>
          <w:tcPr>
            <w:tcW w:w="172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深圳市供电局有限公司</w:t>
            </w: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r>
              <w:rPr>
                <w:rStyle w:val="5"/>
                <w:bdr w:val="none" w:color="auto" w:sz="0" w:space="0"/>
                <w:lang w:val="en-US" w:eastAsia="zh-CN" w:bidi="ar"/>
              </w:rPr>
              <w:t>3.984万</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B</w:t>
            </w:r>
          </w:p>
        </w:tc>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33.984</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r>
      <w:tr>
        <w:tblPrEx>
          <w:tblLayout w:type="fixed"/>
          <w:tblCellMar>
            <w:top w:w="0" w:type="dxa"/>
            <w:left w:w="0" w:type="dxa"/>
            <w:bottom w:w="0" w:type="dxa"/>
            <w:right w:w="0" w:type="dxa"/>
          </w:tblCellMar>
        </w:tblPrEx>
        <w:trPr>
          <w:trHeight w:val="60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460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新工科导向下的输电工程专业人才培养模式改革与实践</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省级教改</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r>
              <w:rPr>
                <w:rStyle w:val="5"/>
                <w:bdr w:val="none" w:color="auto" w:sz="0" w:space="0"/>
                <w:lang w:val="en-US" w:eastAsia="zh-CN" w:bidi="ar"/>
              </w:rPr>
              <w:t>7</w:t>
            </w:r>
          </w:p>
        </w:tc>
        <w:tc>
          <w:tcPr>
            <w:tcW w:w="172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吉林省教育厅</w:t>
            </w: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A</w:t>
            </w:r>
          </w:p>
        </w:tc>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28.5</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99" w:hRule="atLeast"/>
        </w:trPr>
        <w:tc>
          <w:tcPr>
            <w:tcW w:w="780" w:type="dxa"/>
            <w:vMerge w:val="restart"/>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获奖情况</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序号</w:t>
            </w:r>
          </w:p>
        </w:tc>
        <w:tc>
          <w:tcPr>
            <w:tcW w:w="460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获奖项目名称</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奖项名称及</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等级</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个人排序</w:t>
            </w:r>
          </w:p>
        </w:tc>
        <w:tc>
          <w:tcPr>
            <w:tcW w:w="277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授予单位</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绩点类别</w:t>
            </w:r>
          </w:p>
        </w:tc>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绩点</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认证</w:t>
            </w:r>
          </w:p>
        </w:tc>
      </w:tr>
      <w:tr>
        <w:tblPrEx>
          <w:tblLayout w:type="fixed"/>
          <w:tblCellMar>
            <w:top w:w="0" w:type="dxa"/>
            <w:left w:w="0" w:type="dxa"/>
            <w:bottom w:w="0" w:type="dxa"/>
            <w:right w:w="0" w:type="dxa"/>
          </w:tblCellMar>
        </w:tblPrEx>
        <w:trPr>
          <w:trHeight w:val="600" w:hRule="atLeast"/>
        </w:trPr>
        <w:tc>
          <w:tcPr>
            <w:tcW w:w="780" w:type="dxa"/>
            <w:vMerge w:val="continue"/>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460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高压输电线路设计关键技术研究与工程应用</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吉林省科技进步一等奖</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r>
              <w:rPr>
                <w:rStyle w:val="5"/>
                <w:bdr w:val="none" w:color="auto" w:sz="0" w:space="0"/>
                <w:lang w:val="en-US" w:eastAsia="zh-CN" w:bidi="ar"/>
              </w:rPr>
              <w:t>/15</w:t>
            </w:r>
          </w:p>
        </w:tc>
        <w:tc>
          <w:tcPr>
            <w:tcW w:w="277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吉林省政府</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B</w:t>
            </w:r>
          </w:p>
        </w:tc>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tblLayout w:type="fixed"/>
          <w:tblCellMar>
            <w:top w:w="0" w:type="dxa"/>
            <w:left w:w="0" w:type="dxa"/>
            <w:bottom w:w="0" w:type="dxa"/>
            <w:right w:w="0" w:type="dxa"/>
          </w:tblCellMar>
        </w:tblPrEx>
        <w:trPr>
          <w:trHeight w:val="615" w:hRule="atLeast"/>
        </w:trPr>
        <w:tc>
          <w:tcPr>
            <w:tcW w:w="13065" w:type="dxa"/>
            <w:gridSpan w:val="1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合计：532.48绩点，其中T类 0绩点；A类 401.5绩点；B类 130.98绩点</w:t>
            </w:r>
          </w:p>
        </w:tc>
      </w:tr>
    </w:tbl>
    <w:p>
      <w:r>
        <w:br w:type="page"/>
      </w:r>
    </w:p>
    <w:tbl>
      <w:tblPr>
        <w:tblW w:w="13065" w:type="dxa"/>
        <w:tblInd w:w="0" w:type="dxa"/>
        <w:shd w:val="clear"/>
        <w:tblLayout w:type="fixed"/>
        <w:tblCellMar>
          <w:top w:w="0" w:type="dxa"/>
          <w:left w:w="0" w:type="dxa"/>
          <w:bottom w:w="0" w:type="dxa"/>
          <w:right w:w="0" w:type="dxa"/>
        </w:tblCellMar>
      </w:tblPr>
      <w:tblGrid>
        <w:gridCol w:w="780"/>
        <w:gridCol w:w="765"/>
        <w:gridCol w:w="900"/>
        <w:gridCol w:w="915"/>
        <w:gridCol w:w="915"/>
        <w:gridCol w:w="1875"/>
        <w:gridCol w:w="1335"/>
        <w:gridCol w:w="630"/>
        <w:gridCol w:w="675"/>
        <w:gridCol w:w="1050"/>
        <w:gridCol w:w="1050"/>
        <w:gridCol w:w="600"/>
        <w:gridCol w:w="645"/>
        <w:gridCol w:w="930"/>
      </w:tblGrid>
      <w:tr>
        <w:tblPrEx>
          <w:shd w:val="clear"/>
          <w:tblLayout w:type="fixed"/>
          <w:tblCellMar>
            <w:top w:w="0" w:type="dxa"/>
            <w:left w:w="0" w:type="dxa"/>
            <w:bottom w:w="0" w:type="dxa"/>
            <w:right w:w="0" w:type="dxa"/>
          </w:tblCellMar>
        </w:tblPrEx>
        <w:trPr>
          <w:trHeight w:val="645" w:hRule="atLeast"/>
        </w:trPr>
        <w:tc>
          <w:tcPr>
            <w:tcW w:w="13065" w:type="dxa"/>
            <w:gridSpan w:val="14"/>
            <w:tcBorders>
              <w:top w:val="nil"/>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东北电力大学硕士研究生指导教师资格申请业绩表</w:t>
            </w:r>
          </w:p>
        </w:tc>
      </w:tr>
      <w:tr>
        <w:tblPrEx>
          <w:tblLayout w:type="fixed"/>
          <w:tblCellMar>
            <w:top w:w="0" w:type="dxa"/>
            <w:left w:w="0" w:type="dxa"/>
            <w:bottom w:w="0" w:type="dxa"/>
            <w:right w:w="0" w:type="dxa"/>
          </w:tblCellMar>
        </w:tblPrEx>
        <w:trPr>
          <w:trHeight w:val="499"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姓名</w:t>
            </w:r>
          </w:p>
        </w:tc>
        <w:tc>
          <w:tcPr>
            <w:tcW w:w="166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张国伟</w:t>
            </w:r>
          </w:p>
        </w:tc>
        <w:tc>
          <w:tcPr>
            <w:tcW w:w="9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性别</w:t>
            </w:r>
          </w:p>
        </w:tc>
        <w:tc>
          <w:tcPr>
            <w:tcW w:w="9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男</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出生年月</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1989.02</w:t>
            </w:r>
          </w:p>
        </w:tc>
        <w:tc>
          <w:tcPr>
            <w:tcW w:w="130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毕业学校</w:t>
            </w:r>
          </w:p>
        </w:tc>
        <w:tc>
          <w:tcPr>
            <w:tcW w:w="210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哈尔滨工程大学</w:t>
            </w:r>
          </w:p>
        </w:tc>
        <w:tc>
          <w:tcPr>
            <w:tcW w:w="124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所获学位</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博士</w:t>
            </w:r>
          </w:p>
        </w:tc>
      </w:tr>
      <w:tr>
        <w:tblPrEx>
          <w:tblLayout w:type="fixed"/>
          <w:tblCellMar>
            <w:top w:w="0" w:type="dxa"/>
            <w:left w:w="0" w:type="dxa"/>
            <w:bottom w:w="0" w:type="dxa"/>
            <w:right w:w="0" w:type="dxa"/>
          </w:tblCellMar>
        </w:tblPrEx>
        <w:trPr>
          <w:trHeight w:val="499"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学科</w:t>
            </w:r>
          </w:p>
        </w:tc>
        <w:tc>
          <w:tcPr>
            <w:tcW w:w="258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土木工程</w:t>
            </w:r>
          </w:p>
        </w:tc>
        <w:tc>
          <w:tcPr>
            <w:tcW w:w="9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研究方向</w:t>
            </w:r>
          </w:p>
        </w:tc>
        <w:tc>
          <w:tcPr>
            <w:tcW w:w="5565"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微纳米力学/分子动力学</w:t>
            </w: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联系电话</w:t>
            </w:r>
          </w:p>
        </w:tc>
        <w:tc>
          <w:tcPr>
            <w:tcW w:w="217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15124320788</w:t>
            </w:r>
          </w:p>
        </w:tc>
      </w:tr>
      <w:tr>
        <w:tblPrEx>
          <w:tblLayout w:type="fixed"/>
          <w:tblCellMar>
            <w:top w:w="0" w:type="dxa"/>
            <w:left w:w="0" w:type="dxa"/>
            <w:bottom w:w="0" w:type="dxa"/>
            <w:right w:w="0" w:type="dxa"/>
          </w:tblCellMar>
        </w:tblPrEx>
        <w:trPr>
          <w:trHeight w:val="499"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发表文章、论著、专利</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序号</w:t>
            </w:r>
          </w:p>
        </w:tc>
        <w:tc>
          <w:tcPr>
            <w:tcW w:w="460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文章、论著、专利名称</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级别或类别</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作者排序</w:t>
            </w:r>
          </w:p>
        </w:tc>
        <w:tc>
          <w:tcPr>
            <w:tcW w:w="277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发表刊物或授予单位</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绩点类别</w:t>
            </w:r>
          </w:p>
        </w:tc>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绩点</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认证</w:t>
            </w:r>
          </w:p>
        </w:tc>
      </w:tr>
      <w:tr>
        <w:tblPrEx>
          <w:tblLayout w:type="fixed"/>
          <w:tblCellMar>
            <w:top w:w="0" w:type="dxa"/>
            <w:left w:w="0" w:type="dxa"/>
            <w:bottom w:w="0" w:type="dxa"/>
            <w:right w:w="0" w:type="dxa"/>
          </w:tblCellMar>
        </w:tblPrEx>
        <w:trPr>
          <w:trHeight w:val="765"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460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Investigation of mechanical properties of twin gold crystal nanowires under uniaxial load by molecular dynamics method</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SCI 4区</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第一</w:t>
            </w:r>
          </w:p>
        </w:tc>
        <w:tc>
          <w:tcPr>
            <w:tcW w:w="277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Chinese Physics B</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A</w:t>
            </w:r>
          </w:p>
        </w:tc>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005"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460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Poisson’s ratio and Young’s modulus in single-crystal copper nanorods under uniaxial tensile loading by molecular dynamics</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SCI 3区</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通讯</w:t>
            </w:r>
          </w:p>
        </w:tc>
        <w:tc>
          <w:tcPr>
            <w:tcW w:w="277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Physics Letters A</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A</w:t>
            </w:r>
          </w:p>
        </w:tc>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3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460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Void effect on mechanical properties of copper nanosheets under biaxial tension by molecular dynamics method</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SCI 3区</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通讯</w:t>
            </w:r>
          </w:p>
        </w:tc>
        <w:tc>
          <w:tcPr>
            <w:tcW w:w="277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Physics Letters A</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A</w:t>
            </w:r>
          </w:p>
        </w:tc>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885"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460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Molecular dynamics simulations of void effect of the copper nanocubes under triaxial tensions</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SCI 3区</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除导师外第一</w:t>
            </w:r>
          </w:p>
        </w:tc>
        <w:tc>
          <w:tcPr>
            <w:tcW w:w="277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Physics Letters A</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A</w:t>
            </w:r>
          </w:p>
        </w:tc>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02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460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Mechanical properties of gold twinned nanocubes under different triaxial tensile rates</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SCI 3区</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除导师外第一</w:t>
            </w:r>
          </w:p>
        </w:tc>
        <w:tc>
          <w:tcPr>
            <w:tcW w:w="277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Physics Letters A</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A</w:t>
            </w:r>
          </w:p>
        </w:tc>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02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460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Effect of thickness on mechanical properties of hollow copper nano-cylinder by molecular dynamics</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SCI 4区</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除导师外第一</w:t>
            </w:r>
          </w:p>
        </w:tc>
        <w:tc>
          <w:tcPr>
            <w:tcW w:w="277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Materials Research Express</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A</w:t>
            </w:r>
          </w:p>
        </w:tc>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15" w:hRule="atLeast"/>
        </w:trPr>
        <w:tc>
          <w:tcPr>
            <w:tcW w:w="13065" w:type="dxa"/>
            <w:gridSpan w:val="1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合计：320 绩点，其中T类     绩点；A类320   绩点；B类     绩点；确认无误，申请人签字：</w:t>
            </w:r>
          </w:p>
        </w:tc>
      </w:tr>
    </w:tbl>
    <w:p>
      <w:r>
        <w:br w:type="page"/>
      </w:r>
    </w:p>
    <w:tbl>
      <w:tblPr>
        <w:tblW w:w="13065" w:type="dxa"/>
        <w:tblInd w:w="0" w:type="dxa"/>
        <w:shd w:val="clear"/>
        <w:tblLayout w:type="fixed"/>
        <w:tblCellMar>
          <w:top w:w="0" w:type="dxa"/>
          <w:left w:w="0" w:type="dxa"/>
          <w:bottom w:w="0" w:type="dxa"/>
          <w:right w:w="0" w:type="dxa"/>
        </w:tblCellMar>
      </w:tblPr>
      <w:tblGrid>
        <w:gridCol w:w="780"/>
        <w:gridCol w:w="765"/>
        <w:gridCol w:w="900"/>
        <w:gridCol w:w="915"/>
        <w:gridCol w:w="915"/>
        <w:gridCol w:w="1875"/>
        <w:gridCol w:w="1335"/>
        <w:gridCol w:w="630"/>
        <w:gridCol w:w="675"/>
        <w:gridCol w:w="1050"/>
        <w:gridCol w:w="1050"/>
        <w:gridCol w:w="600"/>
        <w:gridCol w:w="645"/>
        <w:gridCol w:w="930"/>
      </w:tblGrid>
      <w:tr>
        <w:tblPrEx>
          <w:shd w:val="clear"/>
          <w:tblLayout w:type="fixed"/>
          <w:tblCellMar>
            <w:top w:w="0" w:type="dxa"/>
            <w:left w:w="0" w:type="dxa"/>
            <w:bottom w:w="0" w:type="dxa"/>
            <w:right w:w="0" w:type="dxa"/>
          </w:tblCellMar>
        </w:tblPrEx>
        <w:trPr>
          <w:trHeight w:val="645" w:hRule="atLeast"/>
        </w:trPr>
        <w:tc>
          <w:tcPr>
            <w:tcW w:w="13065" w:type="dxa"/>
            <w:gridSpan w:val="14"/>
            <w:tcBorders>
              <w:top w:val="nil"/>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bookmarkStart w:id="0" w:name="_GoBack"/>
            <w:bookmarkEnd w:id="0"/>
            <w:r>
              <w:rPr>
                <w:rFonts w:hint="eastAsia" w:ascii="宋体" w:hAnsi="宋体" w:eastAsia="宋体" w:cs="宋体"/>
                <w:b/>
                <w:i w:val="0"/>
                <w:color w:val="000000"/>
                <w:kern w:val="0"/>
                <w:sz w:val="32"/>
                <w:szCs w:val="32"/>
                <w:u w:val="none"/>
                <w:bdr w:val="none" w:color="auto" w:sz="0" w:space="0"/>
                <w:lang w:val="en-US" w:eastAsia="zh-CN" w:bidi="ar"/>
              </w:rPr>
              <w:t>东北电力大学硕士研究生指导教师资格申请业绩表</w:t>
            </w:r>
          </w:p>
        </w:tc>
      </w:tr>
      <w:tr>
        <w:tblPrEx>
          <w:tblLayout w:type="fixed"/>
          <w:tblCellMar>
            <w:top w:w="0" w:type="dxa"/>
            <w:left w:w="0" w:type="dxa"/>
            <w:bottom w:w="0" w:type="dxa"/>
            <w:right w:w="0" w:type="dxa"/>
          </w:tblCellMar>
        </w:tblPrEx>
        <w:trPr>
          <w:trHeight w:val="499"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姓名</w:t>
            </w:r>
          </w:p>
        </w:tc>
        <w:tc>
          <w:tcPr>
            <w:tcW w:w="166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赵雁海</w:t>
            </w:r>
          </w:p>
        </w:tc>
        <w:tc>
          <w:tcPr>
            <w:tcW w:w="9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性别</w:t>
            </w:r>
          </w:p>
        </w:tc>
        <w:tc>
          <w:tcPr>
            <w:tcW w:w="9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男</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出生年月</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1989.7.13</w:t>
            </w:r>
          </w:p>
        </w:tc>
        <w:tc>
          <w:tcPr>
            <w:tcW w:w="130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毕业学校</w:t>
            </w:r>
          </w:p>
        </w:tc>
        <w:tc>
          <w:tcPr>
            <w:tcW w:w="210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河南理工大学</w:t>
            </w:r>
          </w:p>
        </w:tc>
        <w:tc>
          <w:tcPr>
            <w:tcW w:w="124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所获学位</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工学博士</w:t>
            </w:r>
          </w:p>
        </w:tc>
      </w:tr>
      <w:tr>
        <w:tblPrEx>
          <w:shd w:val="clear"/>
          <w:tblLayout w:type="fixed"/>
          <w:tblCellMar>
            <w:top w:w="0" w:type="dxa"/>
            <w:left w:w="0" w:type="dxa"/>
            <w:bottom w:w="0" w:type="dxa"/>
            <w:right w:w="0" w:type="dxa"/>
          </w:tblCellMar>
        </w:tblPrEx>
        <w:trPr>
          <w:trHeight w:val="499"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学科</w:t>
            </w:r>
          </w:p>
        </w:tc>
        <w:tc>
          <w:tcPr>
            <w:tcW w:w="258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土木工程</w:t>
            </w:r>
          </w:p>
        </w:tc>
        <w:tc>
          <w:tcPr>
            <w:tcW w:w="9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研究方向</w:t>
            </w:r>
          </w:p>
        </w:tc>
        <w:tc>
          <w:tcPr>
            <w:tcW w:w="5565"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岩土工程稳定性分析及控制</w:t>
            </w: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联系电话</w:t>
            </w:r>
          </w:p>
        </w:tc>
        <w:tc>
          <w:tcPr>
            <w:tcW w:w="217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18943517326</w:t>
            </w:r>
          </w:p>
        </w:tc>
      </w:tr>
      <w:tr>
        <w:tblPrEx>
          <w:tblLayout w:type="fixed"/>
          <w:tblCellMar>
            <w:top w:w="0" w:type="dxa"/>
            <w:left w:w="0" w:type="dxa"/>
            <w:bottom w:w="0" w:type="dxa"/>
            <w:right w:w="0" w:type="dxa"/>
          </w:tblCellMar>
        </w:tblPrEx>
        <w:trPr>
          <w:trHeight w:val="499"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发表文章、论著、专利</w:t>
            </w: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序号</w:t>
            </w:r>
          </w:p>
        </w:tc>
        <w:tc>
          <w:tcPr>
            <w:tcW w:w="460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文章、论著、专利名称</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级别或类别</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作者排序</w:t>
            </w:r>
          </w:p>
        </w:tc>
        <w:tc>
          <w:tcPr>
            <w:tcW w:w="277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发表刊物或授予单位</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绩点类别</w:t>
            </w:r>
          </w:p>
        </w:tc>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绩点</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认证</w:t>
            </w:r>
          </w:p>
        </w:tc>
      </w:tr>
      <w:tr>
        <w:tblPrEx>
          <w:shd w:val="clear"/>
          <w:tblLayout w:type="fixed"/>
          <w:tblCellMar>
            <w:top w:w="0" w:type="dxa"/>
            <w:left w:w="0" w:type="dxa"/>
            <w:bottom w:w="0" w:type="dxa"/>
            <w:right w:w="0" w:type="dxa"/>
          </w:tblCellMar>
        </w:tblPrEx>
        <w:trPr>
          <w:trHeight w:val="765"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460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浅埋超长工作面裂隙梁铰拱结构稳定性分析及数值模拟研究</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EI</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277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岩土力学</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A类</w:t>
            </w:r>
          </w:p>
        </w:tc>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已认证</w:t>
            </w:r>
          </w:p>
        </w:tc>
      </w:tr>
      <w:tr>
        <w:tblPrEx>
          <w:tblLayout w:type="fixed"/>
          <w:tblCellMar>
            <w:top w:w="0" w:type="dxa"/>
            <w:left w:w="0" w:type="dxa"/>
            <w:bottom w:w="0" w:type="dxa"/>
            <w:right w:w="0" w:type="dxa"/>
          </w:tblCellMar>
        </w:tblPrEx>
        <w:trPr>
          <w:trHeight w:val="60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460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Instability characteristics of the cracked roof rock beam under shallow mining conditions</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EI</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277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International Journal of Mining Science and Technology</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A类</w:t>
            </w:r>
          </w:p>
        </w:tc>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已认证</w:t>
            </w:r>
          </w:p>
        </w:tc>
      </w:tr>
      <w:tr>
        <w:tblPrEx>
          <w:shd w:val="clear"/>
          <w:tblLayout w:type="fixed"/>
          <w:tblCellMar>
            <w:top w:w="0" w:type="dxa"/>
            <w:left w:w="0" w:type="dxa"/>
            <w:bottom w:w="0" w:type="dxa"/>
            <w:right w:w="0" w:type="dxa"/>
          </w:tblCellMar>
        </w:tblPrEx>
        <w:trPr>
          <w:trHeight w:val="60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460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Evolution Characteristics of Pressure-Arch and Elastic Energy During Shallow Horizontal Coal Mining</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SCI</w:t>
            </w:r>
            <w:r>
              <w:rPr>
                <w:rStyle w:val="4"/>
                <w:bdr w:val="none" w:color="auto" w:sz="0" w:space="0"/>
                <w:lang w:val="en-US" w:eastAsia="zh-CN" w:bidi="ar"/>
              </w:rPr>
              <w:t>4区</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277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Tehnicki Vjesnik-Technical Gazette</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A类</w:t>
            </w:r>
          </w:p>
        </w:tc>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已认证</w:t>
            </w:r>
          </w:p>
        </w:tc>
      </w:tr>
      <w:tr>
        <w:tblPrEx>
          <w:shd w:val="clear"/>
          <w:tblLayout w:type="fixed"/>
          <w:tblCellMar>
            <w:top w:w="0" w:type="dxa"/>
            <w:left w:w="0" w:type="dxa"/>
            <w:bottom w:w="0" w:type="dxa"/>
            <w:right w:w="0" w:type="dxa"/>
          </w:tblCellMar>
        </w:tblPrEx>
        <w:trPr>
          <w:trHeight w:val="60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460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Pressure-Arching Characteristics in Roof Blocks during Shallow Coal Mining</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SCI其他</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277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Advances in Civil Engineering</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B类</w:t>
            </w:r>
          </w:p>
        </w:tc>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已认证</w:t>
            </w:r>
          </w:p>
        </w:tc>
      </w:tr>
      <w:tr>
        <w:tblPrEx>
          <w:tblLayout w:type="fixed"/>
          <w:tblCellMar>
            <w:top w:w="0" w:type="dxa"/>
            <w:left w:w="0" w:type="dxa"/>
            <w:bottom w:w="0" w:type="dxa"/>
            <w:right w:w="0" w:type="dxa"/>
          </w:tblCellMar>
        </w:tblPrEx>
        <w:trPr>
          <w:trHeight w:val="60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460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Pressure-Arching Characteristics of Fractured Strata Structure during Shallow Horizontal Coal Mining</w:t>
            </w:r>
          </w:p>
        </w:tc>
        <w:tc>
          <w:tcPr>
            <w:tcW w:w="13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SCI4区</w:t>
            </w:r>
          </w:p>
        </w:tc>
        <w:tc>
          <w:tcPr>
            <w:tcW w:w="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2775"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Tehnicki Vjesnik-Technical Gazette</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A类</w:t>
            </w:r>
          </w:p>
        </w:tc>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已认证</w:t>
            </w:r>
          </w:p>
        </w:tc>
      </w:tr>
      <w:tr>
        <w:tblPrEx>
          <w:shd w:val="clear"/>
          <w:tblLayout w:type="fixed"/>
          <w:tblCellMar>
            <w:top w:w="0" w:type="dxa"/>
            <w:left w:w="0" w:type="dxa"/>
            <w:bottom w:w="0" w:type="dxa"/>
            <w:right w:w="0" w:type="dxa"/>
          </w:tblCellMar>
        </w:tblPrEx>
        <w:trPr>
          <w:trHeight w:val="615" w:hRule="atLeast"/>
        </w:trPr>
        <w:tc>
          <w:tcPr>
            <w:tcW w:w="13065" w:type="dxa"/>
            <w:gridSpan w:val="1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合计：  132 绩点，其中T类     绩点；A类 120  绩点；B类  12  绩点</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E038E"/>
    <w:rsid w:val="1AB74455"/>
    <w:rsid w:val="335039F5"/>
    <w:rsid w:val="33922DDB"/>
    <w:rsid w:val="4C144EE7"/>
    <w:rsid w:val="61371672"/>
    <w:rsid w:val="7A901086"/>
    <w:rsid w:val="7AFE0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customStyle="1" w:styleId="4">
    <w:name w:val="font11"/>
    <w:basedOn w:val="3"/>
    <w:uiPriority w:val="0"/>
    <w:rPr>
      <w:rFonts w:hint="eastAsia" w:ascii="宋体" w:hAnsi="宋体" w:eastAsia="宋体" w:cs="宋体"/>
      <w:color w:val="000000"/>
      <w:sz w:val="20"/>
      <w:szCs w:val="20"/>
      <w:u w:val="none"/>
    </w:rPr>
  </w:style>
  <w:style w:type="character" w:customStyle="1" w:styleId="5">
    <w:name w:val="font21"/>
    <w:basedOn w:val="3"/>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2019-06-13T08:13:00Z</dcterms:created>
  <dc:creator>许愿的猪</dc:creator>
  <cp:lastModifiedBy>许愿的猪</cp:lastModifiedBy>
  <dcterms:modified xsi:type="dcterms:W3CDTF">2019-06-13T08:42:49Z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